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0"/>
          <w:szCs w:val="48"/>
        </w:rPr>
      </w:pPr>
    </w:p>
    <w:p>
      <w:pPr>
        <w:ind w:left="0" w:leftChars="0" w:right="0" w:righ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0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ragraph">
                  <wp:posOffset>-693420</wp:posOffset>
                </wp:positionV>
                <wp:extent cx="866775" cy="49530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1.5pt;margin-top:-54.6pt;height:39pt;width:68.25pt;z-index:251659264;mso-width-relative:page;mso-height-relative:page;" filled="f" stroked="f" coordsize="21600,21600" o:gfxdata="UEsDBAoAAAAAAIdO4kAAAAAAAAAAAAAAAAAEAAAAZHJzL1BLAwQUAAAACACHTuJASX209dkAAAAL&#10;AQAADwAAAGRycy9kb3ducmV2LnhtbE2PzU7DMBCE70h9B2uRuLV2ElpoiNNDEVcqyo/EzY23SUS8&#10;jmK3CW/f5URvuzuj2W+KzeQ6ccYhtJ40JAsFAqnytqVaw8f7y/wRRIiGrOk8oYZfDLApZzeFya0f&#10;6Q3P+1gLDqGQGw1NjH0uZagadCYsfI/E2tEPzkReh1rawYwc7jqZKrWSzrTEHxrT47bB6md/cho+&#10;X4/fX/dqVz+7ZT/6SUlya6n13W2inkBEnOK/Gf7wGR1KZjr4E9kgOg3zVcZdIg+JWqcg2PKQLUEc&#10;+JIlKciykNcdygtQSwMEFAAAAAgAh07iQOKP8KW2AQAAVgMAAA4AAABkcnMvZTJvRG9jLnhtbK1T&#10;zW4TMRC+I/EOlu9ktwlJ21U2lVBULgiQCg/geO2sJdtjeZzs5gXgDThx4c5z5TkYO2mKyqUHLt7x&#10;/Hwz3zfe5d3oLNuriAZ8y68mNWfKS+iM37b865f7NzecYRK+Exa8avlBIb9bvX61HEKjptCD7VRk&#10;BOKxGULL+5RCU1Uoe+UETiAoT0EN0YlE17ituigGQne2mtb1ohogdiGCVIjkXZ+C/IwYXwIIWhup&#10;1iB3Tvl0Qo3KikSUsDcB+apMq7WS6ZPWqBKzLSemqZzUhOxNPqvVUjTbKEJv5HkE8ZIRnnFywnhq&#10;eoFaiyTYLpp/oJyRERB0mkhw1YlIUYRYXNXPtHnoRVCFC0mN4SI6/j9Y+XH/OTLTtXzGmReOFn78&#10;8f348/fx1zc2y/IMARvKegiUl8Z3MNKjefQjOTPrUUeXv8SHUZzEPVzEVWNikpw3i8X19ZwzSaG3&#10;t/NZXcSvnopDxPRegWPZaHmk3RVJxf4DJhqEUh9Tci8P98basj/r2dDy2/l0XgouEaqwngozhdOo&#10;2UrjZjzz2kB3IFq7EM22p56FWEknuUvH89PI+/z7XkCffofV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El9tPXZAAAACwEAAA8AAAAAAAAAAQAgAAAAIgAAAGRycy9kb3ducmV2LnhtbFBLAQIUABQA&#10;AAAIAIdO4kDij/CltgEAAFYDAAAOAAAAAAAAAAEAIAAAACgBAABkcnMvZTJvRG9jLnhtbFBLBQYA&#10;AAAABgAGAFkBAABQ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40"/>
          <w:szCs w:val="48"/>
        </w:rPr>
        <w:t>忻州市新闻系列中级</w:t>
      </w:r>
      <w:r>
        <w:rPr>
          <w:rFonts w:hint="eastAsia" w:ascii="方正小标宋简体" w:hAnsi="方正小标宋简体" w:eastAsia="方正小标宋简体" w:cs="方正小标宋简体"/>
          <w:sz w:val="40"/>
          <w:szCs w:val="48"/>
          <w:lang w:eastAsia="zh-CN"/>
        </w:rPr>
        <w:t>职称</w:t>
      </w:r>
      <w:r>
        <w:rPr>
          <w:rFonts w:hint="eastAsia" w:ascii="方正小标宋简体" w:hAnsi="方正小标宋简体" w:eastAsia="方正小标宋简体" w:cs="方正小标宋简体"/>
          <w:sz w:val="40"/>
          <w:szCs w:val="48"/>
        </w:rPr>
        <w:t>量化评价指导标准</w:t>
      </w:r>
    </w:p>
    <w:tbl>
      <w:tblPr>
        <w:tblStyle w:val="4"/>
        <w:tblW w:w="8957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5"/>
        <w:gridCol w:w="2196"/>
        <w:gridCol w:w="1972"/>
        <w:gridCol w:w="2264"/>
        <w:gridCol w:w="178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7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序号</w:t>
            </w:r>
          </w:p>
        </w:tc>
        <w:tc>
          <w:tcPr>
            <w:tcW w:w="21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评价因素</w:t>
            </w:r>
          </w:p>
        </w:tc>
        <w:tc>
          <w:tcPr>
            <w:tcW w:w="42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评价标准</w:t>
            </w:r>
          </w:p>
        </w:tc>
        <w:tc>
          <w:tcPr>
            <w:tcW w:w="17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基本分值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74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一</w:t>
            </w:r>
          </w:p>
        </w:tc>
        <w:tc>
          <w:tcPr>
            <w:tcW w:w="219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学历（15）</w:t>
            </w:r>
          </w:p>
        </w:tc>
        <w:tc>
          <w:tcPr>
            <w:tcW w:w="197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初始合格学历</w:t>
            </w: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硕士</w:t>
            </w:r>
          </w:p>
        </w:tc>
        <w:tc>
          <w:tcPr>
            <w:tcW w:w="17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15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745" w:type="dxa"/>
            <w:vMerge w:val="continue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2196" w:type="dxa"/>
            <w:vMerge w:val="continue"/>
            <w:vAlign w:val="center"/>
          </w:tcPr>
          <w:p/>
        </w:tc>
        <w:tc>
          <w:tcPr>
            <w:tcW w:w="1972" w:type="dxa"/>
            <w:vMerge w:val="continue"/>
            <w:vAlign w:val="center"/>
          </w:tcPr>
          <w:p/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本科</w:t>
            </w:r>
          </w:p>
        </w:tc>
        <w:tc>
          <w:tcPr>
            <w:tcW w:w="17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14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745" w:type="dxa"/>
            <w:vMerge w:val="continue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2196" w:type="dxa"/>
            <w:vMerge w:val="continue"/>
            <w:vAlign w:val="center"/>
          </w:tcPr>
          <w:p/>
        </w:tc>
        <w:tc>
          <w:tcPr>
            <w:tcW w:w="1972" w:type="dxa"/>
            <w:vMerge w:val="continue"/>
            <w:vAlign w:val="center"/>
          </w:tcPr>
          <w:p/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大专</w:t>
            </w:r>
          </w:p>
        </w:tc>
        <w:tc>
          <w:tcPr>
            <w:tcW w:w="17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12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745" w:type="dxa"/>
            <w:vMerge w:val="continue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2196" w:type="dxa"/>
            <w:vMerge w:val="continue"/>
            <w:vAlign w:val="center"/>
          </w:tcPr>
          <w:p/>
        </w:tc>
        <w:tc>
          <w:tcPr>
            <w:tcW w:w="1972" w:type="dxa"/>
            <w:vMerge w:val="continue"/>
            <w:vAlign w:val="center"/>
          </w:tcPr>
          <w:p/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中专</w:t>
            </w:r>
          </w:p>
        </w:tc>
        <w:tc>
          <w:tcPr>
            <w:tcW w:w="17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6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745" w:type="dxa"/>
            <w:vMerge w:val="continue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2196" w:type="dxa"/>
            <w:vMerge w:val="continue"/>
            <w:vAlign w:val="center"/>
          </w:tcPr>
          <w:p/>
        </w:tc>
        <w:tc>
          <w:tcPr>
            <w:tcW w:w="197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后</w:t>
            </w:r>
            <w:r>
              <w:t>取合格学历</w:t>
            </w: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硕士</w:t>
            </w:r>
          </w:p>
        </w:tc>
        <w:tc>
          <w:tcPr>
            <w:tcW w:w="17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13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745" w:type="dxa"/>
            <w:vMerge w:val="continue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2196" w:type="dxa"/>
            <w:vMerge w:val="continue"/>
            <w:vAlign w:val="center"/>
          </w:tcPr>
          <w:p/>
        </w:tc>
        <w:tc>
          <w:tcPr>
            <w:tcW w:w="1972" w:type="dxa"/>
            <w:vMerge w:val="continue"/>
            <w:vAlign w:val="center"/>
          </w:tcPr>
          <w:p/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本科</w:t>
            </w:r>
          </w:p>
        </w:tc>
        <w:tc>
          <w:tcPr>
            <w:tcW w:w="17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12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745" w:type="dxa"/>
            <w:vMerge w:val="continue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2196" w:type="dxa"/>
            <w:vMerge w:val="continue"/>
            <w:vAlign w:val="center"/>
          </w:tcPr>
          <w:p/>
        </w:tc>
        <w:tc>
          <w:tcPr>
            <w:tcW w:w="1972" w:type="dxa"/>
            <w:vMerge w:val="continue"/>
            <w:vAlign w:val="center"/>
          </w:tcPr>
          <w:p/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大专</w:t>
            </w:r>
          </w:p>
        </w:tc>
        <w:tc>
          <w:tcPr>
            <w:tcW w:w="17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10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745" w:type="dxa"/>
            <w:vMerge w:val="continue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2196" w:type="dxa"/>
            <w:vMerge w:val="continue"/>
            <w:vAlign w:val="center"/>
          </w:tcPr>
          <w:p/>
        </w:tc>
        <w:tc>
          <w:tcPr>
            <w:tcW w:w="1972" w:type="dxa"/>
            <w:vMerge w:val="continue"/>
            <w:vAlign w:val="center"/>
          </w:tcPr>
          <w:p/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中专</w:t>
            </w:r>
          </w:p>
        </w:tc>
        <w:tc>
          <w:tcPr>
            <w:tcW w:w="17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4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74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二</w:t>
            </w:r>
          </w:p>
        </w:tc>
        <w:tc>
          <w:tcPr>
            <w:tcW w:w="219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任现职年限（15）</w:t>
            </w:r>
          </w:p>
        </w:tc>
        <w:tc>
          <w:tcPr>
            <w:tcW w:w="197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任现职前取得合格学历</w:t>
            </w: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任现职12年以上</w:t>
            </w:r>
          </w:p>
        </w:tc>
        <w:tc>
          <w:tcPr>
            <w:tcW w:w="17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15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745" w:type="dxa"/>
            <w:vMerge w:val="continue"/>
            <w:vAlign w:val="center"/>
          </w:tcPr>
          <w:p/>
        </w:tc>
        <w:tc>
          <w:tcPr>
            <w:tcW w:w="2196" w:type="dxa"/>
            <w:vMerge w:val="continue"/>
            <w:vAlign w:val="center"/>
          </w:tcPr>
          <w:p/>
        </w:tc>
        <w:tc>
          <w:tcPr>
            <w:tcW w:w="1972" w:type="dxa"/>
            <w:vMerge w:val="continue"/>
            <w:vAlign w:val="center"/>
          </w:tcPr>
          <w:p/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任现职满10年</w:t>
            </w:r>
          </w:p>
        </w:tc>
        <w:tc>
          <w:tcPr>
            <w:tcW w:w="17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14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745" w:type="dxa"/>
            <w:vMerge w:val="continue"/>
            <w:vAlign w:val="center"/>
          </w:tcPr>
          <w:p/>
        </w:tc>
        <w:tc>
          <w:tcPr>
            <w:tcW w:w="2196" w:type="dxa"/>
            <w:vMerge w:val="continue"/>
            <w:vAlign w:val="center"/>
          </w:tcPr>
          <w:p/>
        </w:tc>
        <w:tc>
          <w:tcPr>
            <w:tcW w:w="1972" w:type="dxa"/>
            <w:vMerge w:val="continue"/>
            <w:vAlign w:val="center"/>
          </w:tcPr>
          <w:p/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任现职满8年</w:t>
            </w:r>
          </w:p>
        </w:tc>
        <w:tc>
          <w:tcPr>
            <w:tcW w:w="17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13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745" w:type="dxa"/>
            <w:vMerge w:val="continue"/>
            <w:vAlign w:val="center"/>
          </w:tcPr>
          <w:p/>
        </w:tc>
        <w:tc>
          <w:tcPr>
            <w:tcW w:w="2196" w:type="dxa"/>
            <w:vMerge w:val="continue"/>
            <w:vAlign w:val="center"/>
          </w:tcPr>
          <w:p/>
        </w:tc>
        <w:tc>
          <w:tcPr>
            <w:tcW w:w="1972" w:type="dxa"/>
            <w:vMerge w:val="continue"/>
            <w:vAlign w:val="center"/>
          </w:tcPr>
          <w:p/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任现职满4年</w:t>
            </w:r>
          </w:p>
        </w:tc>
        <w:tc>
          <w:tcPr>
            <w:tcW w:w="17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11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745" w:type="dxa"/>
            <w:vMerge w:val="continue"/>
            <w:vAlign w:val="center"/>
          </w:tcPr>
          <w:p/>
        </w:tc>
        <w:tc>
          <w:tcPr>
            <w:tcW w:w="2196" w:type="dxa"/>
            <w:vMerge w:val="continue"/>
            <w:vAlign w:val="center"/>
          </w:tcPr>
          <w:p/>
        </w:tc>
        <w:tc>
          <w:tcPr>
            <w:tcW w:w="1972" w:type="dxa"/>
            <w:vMerge w:val="continue"/>
            <w:vAlign w:val="center"/>
          </w:tcPr>
          <w:p/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任现职满3年</w:t>
            </w:r>
          </w:p>
        </w:tc>
        <w:tc>
          <w:tcPr>
            <w:tcW w:w="17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745" w:type="dxa"/>
            <w:vMerge w:val="continue"/>
            <w:vAlign w:val="center"/>
          </w:tcPr>
          <w:p/>
        </w:tc>
        <w:tc>
          <w:tcPr>
            <w:tcW w:w="2196" w:type="dxa"/>
            <w:vMerge w:val="continue"/>
            <w:vAlign w:val="center"/>
          </w:tcPr>
          <w:p/>
        </w:tc>
        <w:tc>
          <w:tcPr>
            <w:tcW w:w="197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任现职后取得合格学历（至今不满四年）</w:t>
            </w: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任现职12年以上</w:t>
            </w:r>
          </w:p>
        </w:tc>
        <w:tc>
          <w:tcPr>
            <w:tcW w:w="17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13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745" w:type="dxa"/>
            <w:vMerge w:val="continue"/>
            <w:vAlign w:val="center"/>
          </w:tcPr>
          <w:p/>
        </w:tc>
        <w:tc>
          <w:tcPr>
            <w:tcW w:w="2196" w:type="dxa"/>
            <w:vMerge w:val="continue"/>
            <w:vAlign w:val="center"/>
          </w:tcPr>
          <w:p/>
        </w:tc>
        <w:tc>
          <w:tcPr>
            <w:tcW w:w="1972" w:type="dxa"/>
            <w:vMerge w:val="continue"/>
            <w:vAlign w:val="center"/>
          </w:tcPr>
          <w:p/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任现职满12年</w:t>
            </w:r>
          </w:p>
        </w:tc>
        <w:tc>
          <w:tcPr>
            <w:tcW w:w="17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12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745" w:type="dxa"/>
            <w:vMerge w:val="continue"/>
            <w:vAlign w:val="center"/>
          </w:tcPr>
          <w:p/>
        </w:tc>
        <w:tc>
          <w:tcPr>
            <w:tcW w:w="2196" w:type="dxa"/>
            <w:vMerge w:val="continue"/>
            <w:vAlign w:val="center"/>
          </w:tcPr>
          <w:p/>
        </w:tc>
        <w:tc>
          <w:tcPr>
            <w:tcW w:w="1972" w:type="dxa"/>
            <w:vMerge w:val="continue"/>
            <w:vAlign w:val="center"/>
          </w:tcPr>
          <w:p/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任现职满8年</w:t>
            </w:r>
          </w:p>
        </w:tc>
        <w:tc>
          <w:tcPr>
            <w:tcW w:w="17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11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745" w:type="dxa"/>
            <w:vMerge w:val="continue"/>
            <w:vAlign w:val="center"/>
          </w:tcPr>
          <w:p/>
        </w:tc>
        <w:tc>
          <w:tcPr>
            <w:tcW w:w="2196" w:type="dxa"/>
            <w:vMerge w:val="continue"/>
            <w:vAlign w:val="center"/>
          </w:tcPr>
          <w:p/>
        </w:tc>
        <w:tc>
          <w:tcPr>
            <w:tcW w:w="1972" w:type="dxa"/>
            <w:vMerge w:val="continue"/>
            <w:vAlign w:val="center"/>
          </w:tcPr>
          <w:p/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任现职满6年</w:t>
            </w:r>
          </w:p>
        </w:tc>
        <w:tc>
          <w:tcPr>
            <w:tcW w:w="17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10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745" w:type="dxa"/>
            <w:vMerge w:val="continue"/>
            <w:vAlign w:val="center"/>
          </w:tcPr>
          <w:p/>
        </w:tc>
        <w:tc>
          <w:tcPr>
            <w:tcW w:w="2196" w:type="dxa"/>
            <w:vMerge w:val="continue"/>
            <w:vAlign w:val="center"/>
          </w:tcPr>
          <w:p/>
        </w:tc>
        <w:tc>
          <w:tcPr>
            <w:tcW w:w="1972" w:type="dxa"/>
            <w:vMerge w:val="continue"/>
            <w:vAlign w:val="center"/>
          </w:tcPr>
          <w:p/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任现职满5年</w:t>
            </w:r>
          </w:p>
        </w:tc>
        <w:tc>
          <w:tcPr>
            <w:tcW w:w="17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bookmarkStart w:id="0" w:name="_GoBack"/>
            <w:r>
              <w:t>4</w:t>
            </w:r>
          </w:p>
          <w:bookmarkEnd w:id="0"/>
        </w:tc>
      </w:tr>
    </w:tbl>
    <w:p>
      <w:r>
        <w:t> </w:t>
      </w:r>
    </w:p>
    <w:p/>
    <w:p/>
    <w:tbl>
      <w:tblPr>
        <w:tblStyle w:val="4"/>
        <w:tblW w:w="901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8"/>
        <w:gridCol w:w="2789"/>
        <w:gridCol w:w="3555"/>
        <w:gridCol w:w="935"/>
        <w:gridCol w:w="83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90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三</w:t>
            </w:r>
          </w:p>
        </w:tc>
        <w:tc>
          <w:tcPr>
            <w:tcW w:w="278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从事本专业工作经历（5）</w:t>
            </w:r>
          </w:p>
        </w:tc>
        <w:tc>
          <w:tcPr>
            <w:tcW w:w="3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12年以上</w:t>
            </w:r>
          </w:p>
        </w:tc>
        <w:tc>
          <w:tcPr>
            <w:tcW w:w="176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90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278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  <w:tc>
          <w:tcPr>
            <w:tcW w:w="3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8—11年</w:t>
            </w:r>
          </w:p>
        </w:tc>
        <w:tc>
          <w:tcPr>
            <w:tcW w:w="176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90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278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  <w:tc>
          <w:tcPr>
            <w:tcW w:w="3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5—7年</w:t>
            </w:r>
          </w:p>
        </w:tc>
        <w:tc>
          <w:tcPr>
            <w:tcW w:w="176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90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278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  <w:tc>
          <w:tcPr>
            <w:tcW w:w="3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4</w:t>
            </w:r>
          </w:p>
        </w:tc>
        <w:tc>
          <w:tcPr>
            <w:tcW w:w="176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90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四</w:t>
            </w:r>
          </w:p>
        </w:tc>
        <w:tc>
          <w:tcPr>
            <w:tcW w:w="278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年度考核情况（5）</w:t>
            </w:r>
          </w:p>
        </w:tc>
        <w:tc>
          <w:tcPr>
            <w:tcW w:w="3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两个以上年度优秀</w:t>
            </w:r>
          </w:p>
        </w:tc>
        <w:tc>
          <w:tcPr>
            <w:tcW w:w="176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90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278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  <w:tc>
          <w:tcPr>
            <w:tcW w:w="3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一个年度优秀</w:t>
            </w:r>
          </w:p>
        </w:tc>
        <w:tc>
          <w:tcPr>
            <w:tcW w:w="176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90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278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  <w:tc>
          <w:tcPr>
            <w:tcW w:w="3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称职</w:t>
            </w:r>
          </w:p>
        </w:tc>
        <w:tc>
          <w:tcPr>
            <w:tcW w:w="176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90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五</w:t>
            </w:r>
          </w:p>
        </w:tc>
        <w:tc>
          <w:tcPr>
            <w:tcW w:w="278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论文（15）</w:t>
            </w:r>
          </w:p>
        </w:tc>
        <w:tc>
          <w:tcPr>
            <w:tcW w:w="3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省级以上</w:t>
            </w:r>
            <w:r>
              <w:rPr>
                <w:rFonts w:hint="eastAsia"/>
              </w:rPr>
              <w:t>技术期刊</w:t>
            </w:r>
            <w:r>
              <w:t>两篇</w:t>
            </w:r>
          </w:p>
        </w:tc>
        <w:tc>
          <w:tcPr>
            <w:tcW w:w="176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90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278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  <w:tc>
          <w:tcPr>
            <w:tcW w:w="3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省级以上</w:t>
            </w:r>
            <w:r>
              <w:rPr>
                <w:rFonts w:hint="eastAsia"/>
              </w:rPr>
              <w:t>技术期刊</w:t>
            </w:r>
            <w:r>
              <w:t>一篇</w:t>
            </w:r>
          </w:p>
        </w:tc>
        <w:tc>
          <w:tcPr>
            <w:tcW w:w="176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rPr>
                <w:rFonts w:hint="eastAsia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90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278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  <w:tc>
          <w:tcPr>
            <w:tcW w:w="3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省级以上综合大报理论版或专业大报的科学技术版</w:t>
            </w:r>
            <w:r>
              <w:t>两篇</w:t>
            </w:r>
          </w:p>
        </w:tc>
        <w:tc>
          <w:tcPr>
            <w:tcW w:w="176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rPr>
                <w:rFonts w:hint="eastAsia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90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278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  <w:tc>
          <w:tcPr>
            <w:tcW w:w="3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省级以上综合大报理论版或专业大报的科学技术版</w:t>
            </w:r>
            <w:r>
              <w:t>一篇</w:t>
            </w:r>
          </w:p>
        </w:tc>
        <w:tc>
          <w:tcPr>
            <w:tcW w:w="176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1</w:t>
            </w:r>
            <w:r>
              <w:rPr>
                <w:rFonts w:hint="eastAsia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90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六</w:t>
            </w:r>
          </w:p>
        </w:tc>
        <w:tc>
          <w:tcPr>
            <w:tcW w:w="278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获奖成果（15）</w:t>
            </w:r>
          </w:p>
          <w:p>
            <w:r>
              <w:rPr>
                <w:rFonts w:hint="eastAsia"/>
              </w:rPr>
              <w:t>（有关新闻采编奖项）</w:t>
            </w:r>
          </w:p>
        </w:tc>
        <w:tc>
          <w:tcPr>
            <w:tcW w:w="3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国家</w:t>
            </w:r>
            <w:r>
              <w:t>级以上奖</w:t>
            </w:r>
          </w:p>
        </w:tc>
        <w:tc>
          <w:tcPr>
            <w:tcW w:w="176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90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278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  <w:tc>
          <w:tcPr>
            <w:tcW w:w="3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省</w:t>
            </w:r>
            <w:r>
              <w:t>级以上奖</w:t>
            </w:r>
          </w:p>
        </w:tc>
        <w:tc>
          <w:tcPr>
            <w:tcW w:w="176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90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278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  <w:tc>
          <w:tcPr>
            <w:tcW w:w="3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市级</w:t>
            </w:r>
            <w:r>
              <w:t>相关奖</w:t>
            </w:r>
          </w:p>
        </w:tc>
        <w:tc>
          <w:tcPr>
            <w:tcW w:w="176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3" w:hRule="atLeast"/>
        </w:trPr>
        <w:tc>
          <w:tcPr>
            <w:tcW w:w="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七</w:t>
            </w:r>
          </w:p>
        </w:tc>
        <w:tc>
          <w:tcPr>
            <w:tcW w:w="27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工作业绩（20）</w:t>
            </w:r>
          </w:p>
        </w:tc>
        <w:tc>
          <w:tcPr>
            <w:tcW w:w="3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主持或作为主要技术骨干参加并完成省市级别</w:t>
            </w:r>
            <w:r>
              <w:rPr>
                <w:rFonts w:hint="eastAsia"/>
              </w:rPr>
              <w:t>重大新闻采编工作</w:t>
            </w:r>
            <w:r>
              <w:t>，解决过本专业重大技术难题，</w:t>
            </w:r>
            <w:r>
              <w:rPr>
                <w:rFonts w:hint="eastAsia"/>
              </w:rPr>
              <w:t>成绩</w:t>
            </w:r>
            <w:r>
              <w:t>显著；作为一般</w:t>
            </w:r>
            <w:r>
              <w:rPr>
                <w:rFonts w:hint="eastAsia"/>
              </w:rPr>
              <w:t>采编</w:t>
            </w:r>
            <w:r>
              <w:t>人员参加过</w:t>
            </w:r>
            <w:r>
              <w:rPr>
                <w:rFonts w:hint="eastAsia"/>
              </w:rPr>
              <w:t>新闻采编工作</w:t>
            </w:r>
            <w:r>
              <w:t>并发挥了一定的作用</w:t>
            </w:r>
          </w:p>
        </w:tc>
        <w:tc>
          <w:tcPr>
            <w:tcW w:w="176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8—20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90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八</w:t>
            </w:r>
          </w:p>
        </w:tc>
        <w:tc>
          <w:tcPr>
            <w:tcW w:w="278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述职答辩（10）</w:t>
            </w:r>
          </w:p>
        </w:tc>
        <w:tc>
          <w:tcPr>
            <w:tcW w:w="355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表达能力及知识层面</w:t>
            </w:r>
          </w:p>
        </w:tc>
        <w:tc>
          <w:tcPr>
            <w:tcW w:w="9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好</w:t>
            </w:r>
          </w:p>
        </w:tc>
        <w:tc>
          <w:tcPr>
            <w:tcW w:w="8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90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278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  <w:tc>
          <w:tcPr>
            <w:tcW w:w="355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  <w:tc>
          <w:tcPr>
            <w:tcW w:w="9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中</w:t>
            </w:r>
          </w:p>
        </w:tc>
        <w:tc>
          <w:tcPr>
            <w:tcW w:w="8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90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278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  <w:tc>
          <w:tcPr>
            <w:tcW w:w="355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  <w:tc>
          <w:tcPr>
            <w:tcW w:w="9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差</w:t>
            </w:r>
          </w:p>
        </w:tc>
        <w:tc>
          <w:tcPr>
            <w:tcW w:w="8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8" w:hRule="atLeast"/>
        </w:trPr>
        <w:tc>
          <w:tcPr>
            <w:tcW w:w="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  <w:r>
              <w:t>九</w:t>
            </w:r>
          </w:p>
        </w:tc>
        <w:tc>
          <w:tcPr>
            <w:tcW w:w="27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总分（100）</w:t>
            </w:r>
          </w:p>
        </w:tc>
        <w:tc>
          <w:tcPr>
            <w:tcW w:w="3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累加赋分</w:t>
            </w:r>
          </w:p>
        </w:tc>
        <w:tc>
          <w:tcPr>
            <w:tcW w:w="176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 </w:t>
            </w:r>
          </w:p>
        </w:tc>
      </w:tr>
    </w:tbl>
    <w:p>
      <w:p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531" w:bottom="1440" w:left="1531" w:header="851" w:footer="992" w:gutter="0"/>
          <w:cols w:space="720" w:num="1"/>
          <w:docGrid w:type="lines" w:linePitch="312" w:charSpace="0"/>
        </w:sectPr>
      </w:pPr>
    </w:p>
    <w:p/>
    <w:sectPr>
      <w:pgSz w:w="11906" w:h="16838"/>
      <w:pgMar w:top="1440" w:right="1531" w:bottom="1440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20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xZDM2NWUxMDU2MzdlNDUxZDFjNmU4ZmMxOTc2MDkifQ=="/>
  </w:docVars>
  <w:rsids>
    <w:rsidRoot w:val="36DB7C09"/>
    <w:rsid w:val="0D1268FE"/>
    <w:rsid w:val="36DB7C09"/>
    <w:rsid w:val="4E41729E"/>
    <w:rsid w:val="750F2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473</Words>
  <Characters>516</Characters>
  <Lines>0</Lines>
  <Paragraphs>0</Paragraphs>
  <TotalTime>8</TotalTime>
  <ScaleCrop>false</ScaleCrop>
  <LinksUpToDate>false</LinksUpToDate>
  <CharactersWithSpaces>518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2021-10-25T08:44:00Z</dcterms:created>
  <dc:creator>磊子</dc:creator>
  <cp:lastModifiedBy>Administrator</cp:lastModifiedBy>
  <dcterms:modified xsi:type="dcterms:W3CDTF">2022-10-12T09:43:54Z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A2FE30A7DF0B465899D69467B9EB7F91</vt:lpwstr>
  </property>
</Properties>
</file>